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FD" w:rsidRDefault="00FF1CFD">
      <w:pPr>
        <w:rPr>
          <w:rFonts w:ascii="Open Sans" w:hAnsi="Open Sans"/>
          <w:sz w:val="23"/>
          <w:szCs w:val="23"/>
        </w:rPr>
      </w:pPr>
      <w:r>
        <w:rPr>
          <w:rStyle w:val="Strong"/>
          <w:rFonts w:ascii="Open Sans" w:hAnsi="Open Sans"/>
          <w:sz w:val="23"/>
          <w:szCs w:val="23"/>
        </w:rPr>
        <w:t>2015</w:t>
      </w:r>
      <w:r>
        <w:rPr>
          <w:rFonts w:ascii="Open Sans" w:hAnsi="Open Sans"/>
          <w:sz w:val="23"/>
          <w:szCs w:val="23"/>
        </w:rPr>
        <w:br/>
      </w:r>
      <w:r>
        <w:rPr>
          <w:rFonts w:ascii="Open Sans" w:hAnsi="Open Sans"/>
          <w:sz w:val="23"/>
          <w:szCs w:val="23"/>
        </w:rPr>
        <w:br/>
        <w:t xml:space="preserve">Regina bowlers were successful in capturing the gold medals in the Bowls Saskatchewan provincial </w:t>
      </w:r>
      <w:proofErr w:type="spellStart"/>
      <w:r>
        <w:rPr>
          <w:rFonts w:ascii="Open Sans" w:hAnsi="Open Sans"/>
          <w:sz w:val="23"/>
          <w:szCs w:val="23"/>
        </w:rPr>
        <w:t>playdowns</w:t>
      </w:r>
      <w:proofErr w:type="spellEnd"/>
      <w:r>
        <w:rPr>
          <w:rFonts w:ascii="Open Sans" w:hAnsi="Open Sans"/>
          <w:sz w:val="23"/>
          <w:szCs w:val="23"/>
        </w:rPr>
        <w:t>.  They were:</w:t>
      </w:r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Men's Fours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Jon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Pituley</w:t>
      </w:r>
      <w:proofErr w:type="spellEnd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, Michael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Pituley</w:t>
      </w:r>
      <w:proofErr w:type="spellEnd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along with Alex Scott and Grant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Wilkie</w:t>
      </w:r>
      <w:proofErr w:type="spellEnd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from Saskatoon.</w:t>
      </w:r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Women's Fours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Harriette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Pituley</w:t>
      </w:r>
      <w:proofErr w:type="spellEnd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, Janice Robson, along with Fran Scott and Rachel Larson from Saskatoon.</w:t>
      </w:r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Men's Pairs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Mark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Sutyla</w:t>
      </w:r>
      <w:proofErr w:type="spellEnd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and Murray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Pituley</w:t>
      </w:r>
      <w:proofErr w:type="spellEnd"/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Women's Pairs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Jean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Roney</w:t>
      </w:r>
      <w:proofErr w:type="spellEnd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and Jordan Kos</w:t>
      </w:r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Men's Triples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Keith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Roney</w:t>
      </w:r>
      <w:proofErr w:type="spellEnd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, Carter Watson and Brandon Watson</w:t>
      </w:r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Women's Triples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Vi McPherson, Jo Urquhart and Margaret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Kushnier</w:t>
      </w:r>
      <w:proofErr w:type="spellEnd"/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Junior Women's Singles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Jordan Kos</w:t>
      </w:r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 xml:space="preserve">Junior Men's Singles 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- Carter Watson</w:t>
      </w:r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Men's Singles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Keith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Roney</w:t>
      </w:r>
      <w:proofErr w:type="spellEnd"/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Women's Singles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Harriette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Pituley</w:t>
      </w:r>
      <w:proofErr w:type="spellEnd"/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Indoor Singles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Wayne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Slinn</w:t>
      </w:r>
      <w:proofErr w:type="spellEnd"/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Men's Senior Triples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Doug Normand, Ralph Van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Iderstine</w:t>
      </w:r>
      <w:proofErr w:type="spellEnd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and Wayne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Slinn</w:t>
      </w:r>
      <w:proofErr w:type="spellEnd"/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Women's Senior Triples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Janice Robson, Lorraine Schneider and Jean Temple</w:t>
      </w:r>
    </w:p>
    <w:p w:rsidR="00FF1CFD" w:rsidRPr="00FF1CFD" w:rsidRDefault="00FF1CFD" w:rsidP="00FF1CFD">
      <w:pPr>
        <w:numPr>
          <w:ilvl w:val="2"/>
          <w:numId w:val="1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Mixed Pairs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 Keith and Jean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Roney</w:t>
      </w:r>
      <w:proofErr w:type="spellEnd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 </w:t>
      </w:r>
    </w:p>
    <w:p w:rsidR="00FF1CFD" w:rsidRDefault="00FF1CFD">
      <w:pPr>
        <w:rPr>
          <w:rFonts w:ascii="Open Sans" w:hAnsi="Open Sans"/>
          <w:sz w:val="23"/>
          <w:szCs w:val="23"/>
        </w:rPr>
      </w:pPr>
    </w:p>
    <w:p w:rsidR="00FF1CFD" w:rsidRPr="00FF1CFD" w:rsidRDefault="00FF1CFD" w:rsidP="00FF1CFD">
      <w:pPr>
        <w:numPr>
          <w:ilvl w:val="1"/>
          <w:numId w:val="2"/>
        </w:numPr>
        <w:spacing w:before="100" w:beforeAutospacing="1" w:after="150" w:line="288" w:lineRule="auto"/>
        <w:ind w:left="49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At the Canadian Championship events, the following members were awarded medals:</w:t>
      </w:r>
    </w:p>
    <w:p w:rsidR="00FF1CFD" w:rsidRPr="00FF1CFD" w:rsidRDefault="00FF1CFD" w:rsidP="00FF1CFD">
      <w:pPr>
        <w:numPr>
          <w:ilvl w:val="2"/>
          <w:numId w:val="2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Men's Fours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GOLD - John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Pituley</w:t>
      </w:r>
      <w:proofErr w:type="spellEnd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, Michael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Pituley</w:t>
      </w:r>
      <w:proofErr w:type="spellEnd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along with their Saskatoon team members.  This team will represent Canada at the 2016 Tiger Bowls and China Open Tournament</w:t>
      </w:r>
    </w:p>
    <w:p w:rsidR="00FF1CFD" w:rsidRPr="00FF1CFD" w:rsidRDefault="00FF1CFD" w:rsidP="00FF1CFD">
      <w:pPr>
        <w:numPr>
          <w:ilvl w:val="2"/>
          <w:numId w:val="2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Junior Women's Singles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GOLD - Jordan Kos</w:t>
      </w:r>
    </w:p>
    <w:p w:rsidR="00FF1CFD" w:rsidRPr="00FF1CFD" w:rsidRDefault="00FF1CFD" w:rsidP="00FF1CFD">
      <w:pPr>
        <w:numPr>
          <w:ilvl w:val="2"/>
          <w:numId w:val="2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Forster Lang Pairs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:</w:t>
      </w:r>
    </w:p>
    <w:p w:rsidR="00FF1CFD" w:rsidRPr="00FF1CFD" w:rsidRDefault="00FF1CFD" w:rsidP="00FF1CFD">
      <w:pPr>
        <w:numPr>
          <w:ilvl w:val="3"/>
          <w:numId w:val="2"/>
        </w:numPr>
        <w:spacing w:before="100" w:beforeAutospacing="1" w:after="150" w:line="288" w:lineRule="auto"/>
        <w:ind w:left="193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 GOLD - Michael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Pituley</w:t>
      </w:r>
      <w:proofErr w:type="spellEnd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and Jordan Kos</w:t>
      </w:r>
    </w:p>
    <w:p w:rsidR="00FF1CFD" w:rsidRPr="00FF1CFD" w:rsidRDefault="00FF1CFD" w:rsidP="00FF1CFD">
      <w:pPr>
        <w:numPr>
          <w:ilvl w:val="3"/>
          <w:numId w:val="2"/>
        </w:numPr>
        <w:spacing w:before="100" w:beforeAutospacing="1" w:after="150" w:line="288" w:lineRule="auto"/>
        <w:ind w:left="193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 SILVER - Carter Watson and partner Sterling Wood (On)</w:t>
      </w:r>
    </w:p>
    <w:p w:rsidR="00FF1CFD" w:rsidRPr="00FF1CFD" w:rsidRDefault="00FF1CFD" w:rsidP="00FF1CFD">
      <w:pPr>
        <w:numPr>
          <w:ilvl w:val="2"/>
          <w:numId w:val="2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lastRenderedPageBreak/>
        <w:t>U-25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SILVER - Sydney Boyd</w:t>
      </w:r>
    </w:p>
    <w:p w:rsidR="00FF1CFD" w:rsidRPr="00FF1CFD" w:rsidRDefault="00FF1CFD" w:rsidP="00FF1CFD">
      <w:pPr>
        <w:numPr>
          <w:ilvl w:val="2"/>
          <w:numId w:val="2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Women's Singles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GOLD - Harriette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Pituley</w:t>
      </w:r>
      <w:proofErr w:type="spellEnd"/>
    </w:p>
    <w:p w:rsidR="00FF1CFD" w:rsidRPr="00FF1CFD" w:rsidRDefault="00FF1CFD" w:rsidP="00FF1CFD">
      <w:pPr>
        <w:numPr>
          <w:ilvl w:val="2"/>
          <w:numId w:val="2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>Women's Pairs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- SILVER - Jean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Roney</w:t>
      </w:r>
      <w:proofErr w:type="spellEnd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 and Jordan Kos</w:t>
      </w:r>
    </w:p>
    <w:p w:rsidR="00FF1CFD" w:rsidRPr="00FF1CFD" w:rsidRDefault="00FF1CFD" w:rsidP="00FF1CFD">
      <w:pPr>
        <w:numPr>
          <w:ilvl w:val="2"/>
          <w:numId w:val="2"/>
        </w:numPr>
        <w:spacing w:before="100" w:beforeAutospacing="1" w:after="150" w:line="288" w:lineRule="auto"/>
        <w:ind w:left="1215"/>
        <w:rPr>
          <w:rFonts w:ascii="Open Sans" w:eastAsia="Times New Roman" w:hAnsi="Open Sans" w:cs="Times New Roman"/>
          <w:sz w:val="23"/>
          <w:szCs w:val="23"/>
          <w:lang w:eastAsia="en-CA"/>
        </w:rPr>
      </w:pPr>
      <w:r w:rsidRPr="00FF1CFD">
        <w:rPr>
          <w:rFonts w:ascii="Open Sans" w:eastAsia="Times New Roman" w:hAnsi="Open Sans" w:cs="Times New Roman"/>
          <w:b/>
          <w:bCs/>
          <w:sz w:val="23"/>
          <w:szCs w:val="23"/>
          <w:lang w:eastAsia="en-CA"/>
        </w:rPr>
        <w:t xml:space="preserve">Mixed Pairs </w:t>
      </w:r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 xml:space="preserve">- GOLD - Keith and Jean </w:t>
      </w:r>
      <w:proofErr w:type="spellStart"/>
      <w:r w:rsidRPr="00FF1CFD">
        <w:rPr>
          <w:rFonts w:ascii="Open Sans" w:eastAsia="Times New Roman" w:hAnsi="Open Sans" w:cs="Times New Roman"/>
          <w:sz w:val="23"/>
          <w:szCs w:val="23"/>
          <w:lang w:eastAsia="en-CA"/>
        </w:rPr>
        <w:t>Roney</w:t>
      </w:r>
      <w:proofErr w:type="spellEnd"/>
    </w:p>
    <w:p w:rsidR="00FF1CFD" w:rsidRDefault="00FF1CFD">
      <w:pPr>
        <w:rPr>
          <w:rFonts w:ascii="Open Sans" w:hAnsi="Open Sans"/>
          <w:sz w:val="23"/>
          <w:szCs w:val="23"/>
        </w:rPr>
      </w:pPr>
    </w:p>
    <w:p w:rsidR="00FF1CFD" w:rsidRPr="00FF1CFD" w:rsidRDefault="00FF1CFD">
      <w:pPr>
        <w:rPr>
          <w:rFonts w:ascii="Open Sans" w:hAnsi="Open Sans"/>
          <w:sz w:val="23"/>
          <w:szCs w:val="23"/>
        </w:rPr>
      </w:pPr>
      <w:r>
        <w:rPr>
          <w:rFonts w:ascii="Open Sans" w:hAnsi="Open Sans"/>
          <w:sz w:val="23"/>
          <w:szCs w:val="23"/>
        </w:rPr>
        <w:t xml:space="preserve">In August, Jordan Kos, Sydney Boyd and Michael </w:t>
      </w:r>
      <w:proofErr w:type="spellStart"/>
      <w:r>
        <w:rPr>
          <w:rFonts w:ascii="Open Sans" w:hAnsi="Open Sans"/>
          <w:sz w:val="23"/>
          <w:szCs w:val="23"/>
        </w:rPr>
        <w:t>Pituley</w:t>
      </w:r>
      <w:proofErr w:type="spellEnd"/>
      <w:r>
        <w:rPr>
          <w:rFonts w:ascii="Open Sans" w:hAnsi="Open Sans"/>
          <w:sz w:val="23"/>
          <w:szCs w:val="23"/>
        </w:rPr>
        <w:t xml:space="preserve"> were named to the Bowls Canada Junior National Development Squad comprised of 8 bowlers for a one year term.  This is the second year that Jordan and Michael have been named to the Squad.</w:t>
      </w:r>
      <w:r>
        <w:rPr>
          <w:rFonts w:ascii="Open Sans" w:hAnsi="Open Sans"/>
          <w:sz w:val="23"/>
          <w:szCs w:val="23"/>
        </w:rPr>
        <w:br/>
      </w:r>
      <w:r>
        <w:rPr>
          <w:rFonts w:ascii="Open Sans" w:hAnsi="Open Sans"/>
          <w:sz w:val="23"/>
          <w:szCs w:val="23"/>
        </w:rPr>
        <w:br/>
        <w:t xml:space="preserve">In September, Harriette </w:t>
      </w:r>
      <w:proofErr w:type="spellStart"/>
      <w:r>
        <w:rPr>
          <w:rFonts w:ascii="Open Sans" w:hAnsi="Open Sans"/>
          <w:sz w:val="23"/>
          <w:szCs w:val="23"/>
        </w:rPr>
        <w:t>Pituley</w:t>
      </w:r>
      <w:proofErr w:type="spellEnd"/>
      <w:r>
        <w:rPr>
          <w:rFonts w:ascii="Open Sans" w:hAnsi="Open Sans"/>
          <w:sz w:val="23"/>
          <w:szCs w:val="23"/>
        </w:rPr>
        <w:t xml:space="preserve"> was named the </w:t>
      </w:r>
      <w:proofErr w:type="spellStart"/>
      <w:r>
        <w:rPr>
          <w:rFonts w:ascii="Open Sans" w:hAnsi="Open Sans"/>
          <w:sz w:val="23"/>
          <w:szCs w:val="23"/>
        </w:rPr>
        <w:t>SaskSport</w:t>
      </w:r>
      <w:proofErr w:type="spellEnd"/>
      <w:r>
        <w:rPr>
          <w:rFonts w:ascii="Open Sans" w:hAnsi="Open Sans"/>
          <w:sz w:val="23"/>
          <w:szCs w:val="23"/>
        </w:rPr>
        <w:t xml:space="preserve"> Athlete of the Month for her accomplishment as the Canadian Women's Singles Gold Medalist and as a member of Team Canada.  Harriette and 9 other Team Canada athletes will be competing in the 2015 Asia Pacific Championships in November in New Zealand.</w:t>
      </w:r>
      <w:r>
        <w:rPr>
          <w:rFonts w:ascii="Open Sans" w:hAnsi="Open Sans"/>
          <w:sz w:val="23"/>
          <w:szCs w:val="23"/>
        </w:rPr>
        <w:br/>
      </w:r>
      <w:r>
        <w:rPr>
          <w:rFonts w:ascii="Open Sans" w:hAnsi="Open Sans"/>
          <w:sz w:val="23"/>
          <w:szCs w:val="23"/>
        </w:rPr>
        <w:br/>
        <w:t xml:space="preserve">Jean </w:t>
      </w:r>
      <w:proofErr w:type="spellStart"/>
      <w:r>
        <w:rPr>
          <w:rFonts w:ascii="Open Sans" w:hAnsi="Open Sans"/>
          <w:sz w:val="23"/>
          <w:szCs w:val="23"/>
        </w:rPr>
        <w:t>Roney</w:t>
      </w:r>
      <w:proofErr w:type="spellEnd"/>
      <w:r>
        <w:rPr>
          <w:rFonts w:ascii="Open Sans" w:hAnsi="Open Sans"/>
          <w:sz w:val="23"/>
          <w:szCs w:val="23"/>
        </w:rPr>
        <w:t xml:space="preserve"> is on her way to Queensland, Australia in November to compete as Canada's representative in the World Champion of Champions, having won the Canadian Women's Singles Gold Medal in 2014. </w:t>
      </w:r>
      <w:r>
        <w:rPr>
          <w:rFonts w:ascii="Open Sans" w:hAnsi="Open Sans"/>
          <w:sz w:val="23"/>
          <w:szCs w:val="23"/>
        </w:rPr>
        <w:br/>
      </w:r>
      <w:r>
        <w:rPr>
          <w:rFonts w:ascii="Open Sans" w:hAnsi="Open Sans"/>
          <w:sz w:val="23"/>
          <w:szCs w:val="23"/>
        </w:rPr>
        <w:br/>
        <w:t xml:space="preserve">In March 2015, Jean </w:t>
      </w:r>
      <w:proofErr w:type="spellStart"/>
      <w:r>
        <w:rPr>
          <w:rFonts w:ascii="Open Sans" w:hAnsi="Open Sans"/>
          <w:sz w:val="23"/>
          <w:szCs w:val="23"/>
        </w:rPr>
        <w:t>Roney</w:t>
      </w:r>
      <w:proofErr w:type="spellEnd"/>
      <w:r>
        <w:rPr>
          <w:rFonts w:ascii="Open Sans" w:hAnsi="Open Sans"/>
          <w:sz w:val="23"/>
          <w:szCs w:val="23"/>
        </w:rPr>
        <w:t xml:space="preserve"> and Jordan Kos and two Saskatoon bowlers who won the 2014 Canadian Women's Fours Championship represented Canada at the 2015 Tiger Bowls and China Open Tournament, winning a Silver medal.</w:t>
      </w:r>
      <w:bookmarkStart w:id="0" w:name="_GoBack"/>
      <w:bookmarkEnd w:id="0"/>
    </w:p>
    <w:sectPr w:rsidR="00FF1CFD" w:rsidRPr="00FF1C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53E28"/>
    <w:multiLevelType w:val="multilevel"/>
    <w:tmpl w:val="8B3E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3576B"/>
    <w:multiLevelType w:val="multilevel"/>
    <w:tmpl w:val="F032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CFD"/>
    <w:rsid w:val="00A00944"/>
    <w:rsid w:val="00FF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1C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1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8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45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9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23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5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3765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9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43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3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5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7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93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4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0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34419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97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98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Watson</dc:creator>
  <cp:lastModifiedBy>Brandon Watson</cp:lastModifiedBy>
  <cp:revision>1</cp:revision>
  <dcterms:created xsi:type="dcterms:W3CDTF">2016-12-09T05:47:00Z</dcterms:created>
  <dcterms:modified xsi:type="dcterms:W3CDTF">2016-12-09T05:51:00Z</dcterms:modified>
</cp:coreProperties>
</file>